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6DE5" w:rsidRDefault="00775842">
      <w:pPr>
        <w:pStyle w:val="Heading1"/>
        <w:spacing w:before="100" w:after="280" w:line="240" w:lineRule="auto"/>
        <w:contextualSpacing w:val="0"/>
      </w:pPr>
      <w:bookmarkStart w:id="0" w:name="h.gjdgxs" w:colFirst="0" w:colLast="0"/>
      <w:bookmarkStart w:id="1" w:name="_GoBack"/>
      <w:bookmarkEnd w:id="0"/>
      <w:bookmarkEnd w:id="1"/>
      <w:r>
        <w:t>SOCIAL MEDIA</w:t>
      </w:r>
    </w:p>
    <w:p w:rsidR="00DE6DE5" w:rsidRDefault="00775842">
      <w:pPr>
        <w:pStyle w:val="Heading2"/>
        <w:spacing w:after="280" w:line="240" w:lineRule="auto"/>
        <w:contextualSpacing w:val="0"/>
      </w:pPr>
      <w:bookmarkStart w:id="2" w:name="h.xn1eldl47s2m" w:colFirst="0" w:colLast="0"/>
      <w:bookmarkEnd w:id="2"/>
      <w:r>
        <w:rPr>
          <w:i/>
        </w:rPr>
        <w:t>Policy</w:t>
      </w:r>
    </w:p>
    <w:p w:rsidR="00DE6DE5" w:rsidRDefault="00775842">
      <w:pPr>
        <w:spacing w:after="280" w:line="240" w:lineRule="auto"/>
      </w:pPr>
      <w:r>
        <w:rPr>
          <w:rFonts w:ascii="Times New Roman" w:eastAsia="Times New Roman" w:hAnsi="Times New Roman" w:cs="Times New Roman"/>
          <w:sz w:val="24"/>
          <w:szCs w:val="24"/>
        </w:rPr>
        <w:t xml:space="preserve">The purpose of these guidelines is to help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 communicators understand how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 policies apply to new communications technologies such as blogs and social networking sites, and to guide them in using new social media platforms. The guidelines apply to material that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 communications offices and related</w:t>
      </w:r>
      <w:r>
        <w:rPr>
          <w:rFonts w:ascii="Times New Roman" w:eastAsia="Times New Roman" w:hAnsi="Times New Roman" w:cs="Times New Roman"/>
          <w:sz w:val="24"/>
          <w:szCs w:val="24"/>
        </w:rPr>
        <w:t xml:space="preserve"> units publish on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-hosted websites and related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 sites such as those on YouTube and Facebook. Any questions about these guidelines should be directed to </w:t>
      </w:r>
      <w:hyperlink r:id="rId5">
        <w:proofErr w:type="spellStart"/>
        <w:r>
          <w:rPr>
            <w:rFonts w:ascii="Times New Roman" w:eastAsia="Times New Roman" w:hAnsi="Times New Roman" w:cs="Times New Roman"/>
            <w:color w:val="1155CC"/>
            <w:sz w:val="24"/>
            <w:szCs w:val="24"/>
            <w:u w:val="single"/>
          </w:rPr>
          <w:t>socialmedia@NAME</w:t>
        </w:r>
        <w:proofErr w:type="spellEnd"/>
        <w:r>
          <w:rPr>
            <w:rFonts w:ascii="Times New Roman" w:eastAsia="Times New Roman" w:hAnsi="Times New Roman" w:cs="Times New Roman"/>
            <w:color w:val="1155CC"/>
            <w:sz w:val="24"/>
            <w:szCs w:val="24"/>
            <w:u w:val="single"/>
          </w:rPr>
          <w:t xml:space="preserve"> OF COMMUNITY COLLEGE/DISTRICT.edu</w:t>
        </w:r>
      </w:hyperlink>
      <w:r>
        <w:rPr>
          <w:rFonts w:ascii="Times New Roman" w:eastAsia="Times New Roman" w:hAnsi="Times New Roman" w:cs="Times New Roman"/>
          <w:sz w:val="24"/>
          <w:szCs w:val="24"/>
        </w:rPr>
        <w:t xml:space="preserve">. </w:t>
      </w:r>
    </w:p>
    <w:p w:rsidR="00DE6DE5" w:rsidRDefault="00775842">
      <w:pPr>
        <w:pStyle w:val="Heading2"/>
        <w:spacing w:after="280" w:line="240" w:lineRule="auto"/>
        <w:contextualSpacing w:val="0"/>
      </w:pPr>
      <w:bookmarkStart w:id="3" w:name="h.sjowppt1c2vu" w:colFirst="0" w:colLast="0"/>
      <w:bookmarkEnd w:id="3"/>
      <w:r>
        <w:rPr>
          <w:i/>
        </w:rPr>
        <w:t>Rationale</w:t>
      </w:r>
    </w:p>
    <w:p w:rsidR="00DE6DE5" w:rsidRDefault="00775842">
      <w:pPr>
        <w:spacing w:after="280" w:line="240" w:lineRule="auto"/>
      </w:pPr>
      <w:r>
        <w:rPr>
          <w:rFonts w:ascii="Times New Roman" w:eastAsia="Times New Roman" w:hAnsi="Times New Roman" w:cs="Times New Roman"/>
          <w:sz w:val="24"/>
          <w:szCs w:val="24"/>
        </w:rPr>
        <w:t xml:space="preserve">Blogs, social networks and websites such as Wikipedia, Facebook, Twitter, Flickr and YouTube are exciting new channels for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 communicators and their </w:t>
      </w:r>
      <w:r>
        <w:rPr>
          <w:rFonts w:ascii="Times New Roman" w:eastAsia="Times New Roman" w:hAnsi="Times New Roman" w:cs="Times New Roman"/>
          <w:sz w:val="24"/>
          <w:szCs w:val="24"/>
        </w:rPr>
        <w:t xml:space="preserve">colleagues to share knowledge and connect with key audiences, including students and others who may not consume traditional media as frequently as others.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 supports this kind of participation in online communities and main</w:t>
      </w:r>
      <w:r>
        <w:rPr>
          <w:rFonts w:ascii="Times New Roman" w:eastAsia="Times New Roman" w:hAnsi="Times New Roman" w:cs="Times New Roman"/>
          <w:sz w:val="24"/>
          <w:szCs w:val="24"/>
        </w:rPr>
        <w:t xml:space="preserve">tains its strong </w:t>
      </w:r>
      <w:hyperlink r:id="rId6">
        <w:r>
          <w:rPr>
            <w:rFonts w:ascii="Times New Roman" w:eastAsia="Times New Roman" w:hAnsi="Times New Roman" w:cs="Times New Roman"/>
            <w:color w:val="0000FF"/>
            <w:sz w:val="24"/>
            <w:szCs w:val="24"/>
            <w:u w:val="single"/>
          </w:rPr>
          <w:t>commitment to academic freedom</w:t>
        </w:r>
      </w:hyperlink>
      <w:r>
        <w:rPr>
          <w:rFonts w:ascii="Times New Roman" w:eastAsia="Times New Roman" w:hAnsi="Times New Roman" w:cs="Times New Roman"/>
          <w:sz w:val="24"/>
          <w:szCs w:val="24"/>
        </w:rPr>
        <w:t xml:space="preserve"> in these channels. Because social media channels are fairly new and evolving every day, these guidelines were adapted from re</w:t>
      </w:r>
      <w:r>
        <w:rPr>
          <w:rFonts w:ascii="Times New Roman" w:eastAsia="Times New Roman" w:hAnsi="Times New Roman" w:cs="Times New Roman"/>
          <w:sz w:val="24"/>
          <w:szCs w:val="24"/>
        </w:rPr>
        <w:t>spected online and industry sources to provide guidance in using these forums effectively, protecting personal and professional reputation and following College policies.</w:t>
      </w:r>
    </w:p>
    <w:p w:rsidR="00DE6DE5" w:rsidRDefault="00775842">
      <w:pPr>
        <w:pStyle w:val="Heading2"/>
        <w:spacing w:after="280" w:line="240" w:lineRule="auto"/>
        <w:contextualSpacing w:val="0"/>
      </w:pPr>
      <w:bookmarkStart w:id="4" w:name="h.p8xagf3pe3dp" w:colFirst="0" w:colLast="0"/>
      <w:bookmarkEnd w:id="4"/>
      <w:r>
        <w:rPr>
          <w:i/>
        </w:rPr>
        <w:t>Procedures</w:t>
      </w:r>
    </w:p>
    <w:p w:rsidR="00DE6DE5" w:rsidRDefault="00775842">
      <w:pPr>
        <w:spacing w:after="280" w:line="240" w:lineRule="auto"/>
      </w:pP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 units and departments have wide latitud</w:t>
      </w:r>
      <w:r>
        <w:rPr>
          <w:rFonts w:ascii="Times New Roman" w:eastAsia="Times New Roman" w:hAnsi="Times New Roman" w:cs="Times New Roman"/>
          <w:sz w:val="24"/>
          <w:szCs w:val="24"/>
        </w:rPr>
        <w:t>e to create and maintain a presence on social media channels such as Facebook and Twitter. They should do so in ways that are professional, technically secure and transparent. Units and departments are responsible for ensuring that content posted by, or on</w:t>
      </w:r>
      <w:r>
        <w:rPr>
          <w:rFonts w:ascii="Times New Roman" w:eastAsia="Times New Roman" w:hAnsi="Times New Roman" w:cs="Times New Roman"/>
          <w:sz w:val="24"/>
          <w:szCs w:val="24"/>
        </w:rPr>
        <w:t xml:space="preserve"> behalf of, any unit or department adheres to all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 College policies and to appropriate laws that govern the dissemination of public information. To that end, units and departments should periodically review the guidelines </w:t>
      </w:r>
      <w:r>
        <w:rPr>
          <w:rFonts w:ascii="Times New Roman" w:eastAsia="Times New Roman" w:hAnsi="Times New Roman" w:cs="Times New Roman"/>
          <w:sz w:val="24"/>
          <w:szCs w:val="24"/>
        </w:rPr>
        <w:t>for social media established by the Office of News and Communications and consult with ONC if they have questions about their implementation:</w:t>
      </w:r>
    </w:p>
    <w:p w:rsidR="00DE6DE5" w:rsidRDefault="00775842">
      <w:pPr>
        <w:numPr>
          <w:ilvl w:val="0"/>
          <w:numId w:val="1"/>
        </w:numPr>
        <w:spacing w:after="28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Understand your strategy</w:t>
      </w:r>
      <w:r>
        <w:rPr>
          <w:rFonts w:ascii="Times New Roman" w:eastAsia="Times New Roman" w:hAnsi="Times New Roman" w:cs="Times New Roman"/>
          <w:sz w:val="24"/>
          <w:szCs w:val="24"/>
        </w:rPr>
        <w:t>. Social media efforts should be part of a larger communications strategy. Know what you'r</w:t>
      </w:r>
      <w:r>
        <w:rPr>
          <w:rFonts w:ascii="Times New Roman" w:eastAsia="Times New Roman" w:hAnsi="Times New Roman" w:cs="Times New Roman"/>
          <w:sz w:val="24"/>
          <w:szCs w:val="24"/>
        </w:rPr>
        <w:t>e trying to accomplish, and why. Who is your audience? What do you want them to do? Is social media the best way to do this?</w:t>
      </w:r>
    </w:p>
    <w:p w:rsidR="00DE6DE5" w:rsidRDefault="00DE6DE5">
      <w:pPr>
        <w:spacing w:after="280" w:line="240" w:lineRule="auto"/>
      </w:pPr>
    </w:p>
    <w:p w:rsidR="00DE6DE5" w:rsidRDefault="00775842">
      <w:pPr>
        <w:numPr>
          <w:ilvl w:val="0"/>
          <w:numId w:val="1"/>
        </w:numPr>
        <w:spacing w:after="28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Follow all applicable NAME OF COMMUNITY COLLEGE/DISTRICT policies</w:t>
      </w:r>
      <w:r>
        <w:rPr>
          <w:rFonts w:ascii="Times New Roman" w:eastAsia="Times New Roman" w:hAnsi="Times New Roman" w:cs="Times New Roman"/>
          <w:sz w:val="24"/>
          <w:szCs w:val="24"/>
        </w:rPr>
        <w:t>. For example, you must not share confidential or proprietary inf</w:t>
      </w:r>
      <w:r>
        <w:rPr>
          <w:rFonts w:ascii="Times New Roman" w:eastAsia="Times New Roman" w:hAnsi="Times New Roman" w:cs="Times New Roman"/>
          <w:sz w:val="24"/>
          <w:szCs w:val="24"/>
        </w:rPr>
        <w:t xml:space="preserve">ormation about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 Among the policies most pertinent to this discussion are those concerning </w:t>
      </w:r>
      <w:hyperlink r:id="rId7">
        <w:r>
          <w:rPr>
            <w:rFonts w:ascii="Times New Roman" w:eastAsia="Times New Roman" w:hAnsi="Times New Roman" w:cs="Times New Roman"/>
            <w:color w:val="0000FF"/>
            <w:sz w:val="24"/>
            <w:szCs w:val="24"/>
            <w:u w:val="single"/>
          </w:rPr>
          <w:t>government affairs</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000FF"/>
            <w:sz w:val="24"/>
            <w:szCs w:val="24"/>
            <w:u w:val="single"/>
          </w:rPr>
          <w:t>mutual respect</w:t>
        </w:r>
      </w:hyperlink>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000FF"/>
            <w:sz w:val="24"/>
            <w:szCs w:val="24"/>
            <w:u w:val="single"/>
          </w:rPr>
          <w:t>computer, e-mail &amp; Internet use</w:t>
        </w:r>
      </w:hyperlink>
      <w:r>
        <w:rPr>
          <w:rFonts w:ascii="Times New Roman" w:eastAsia="Times New Roman" w:hAnsi="Times New Roman" w:cs="Times New Roman"/>
          <w:sz w:val="24"/>
          <w:szCs w:val="24"/>
        </w:rPr>
        <w:t xml:space="preserve"> and </w:t>
      </w:r>
      <w:hyperlink r:id="rId10">
        <w:r>
          <w:rPr>
            <w:rFonts w:ascii="Times New Roman" w:eastAsia="Times New Roman" w:hAnsi="Times New Roman" w:cs="Times New Roman"/>
            <w:color w:val="0000FF"/>
            <w:sz w:val="24"/>
            <w:szCs w:val="24"/>
            <w:u w:val="single"/>
          </w:rPr>
          <w:t>student financial aid</w:t>
        </w:r>
      </w:hyperlink>
      <w:r>
        <w:rPr>
          <w:rFonts w:ascii="Times New Roman" w:eastAsia="Times New Roman" w:hAnsi="Times New Roman" w:cs="Times New Roman"/>
          <w:sz w:val="24"/>
          <w:szCs w:val="24"/>
        </w:rPr>
        <w:t>.</w:t>
      </w:r>
    </w:p>
    <w:p w:rsidR="00DE6DE5" w:rsidRDefault="00775842">
      <w:pPr>
        <w:numPr>
          <w:ilvl w:val="0"/>
          <w:numId w:val="1"/>
        </w:numPr>
        <w:spacing w:after="28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Everything is public</w:t>
      </w:r>
      <w:r>
        <w:rPr>
          <w:rFonts w:ascii="Times New Roman" w:eastAsia="Times New Roman" w:hAnsi="Times New Roman" w:cs="Times New Roman"/>
          <w:sz w:val="24"/>
          <w:szCs w:val="24"/>
        </w:rPr>
        <w:t>. There's no such thing as a "private" social media site. Search engines can turn up your posts years later. Don't post something</w:t>
      </w:r>
      <w:r>
        <w:rPr>
          <w:rFonts w:ascii="Times New Roman" w:eastAsia="Times New Roman" w:hAnsi="Times New Roman" w:cs="Times New Roman"/>
          <w:sz w:val="24"/>
          <w:szCs w:val="24"/>
        </w:rPr>
        <w:t xml:space="preserve"> today that may haunt you later.</w:t>
      </w:r>
    </w:p>
    <w:p w:rsidR="00DE6DE5" w:rsidRDefault="00775842">
      <w:pPr>
        <w:numPr>
          <w:ilvl w:val="0"/>
          <w:numId w:val="1"/>
        </w:numPr>
        <w:spacing w:after="28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Be respectful</w:t>
      </w:r>
      <w:r>
        <w:rPr>
          <w:rFonts w:ascii="Times New Roman" w:eastAsia="Times New Roman" w:hAnsi="Times New Roman" w:cs="Times New Roman"/>
          <w:sz w:val="24"/>
          <w:szCs w:val="24"/>
        </w:rPr>
        <w:t xml:space="preserve">. If readers see your affiliation with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they may read your words as representing the College, even if you provide a disclaimer saying your views are your own. As a general rul</w:t>
      </w:r>
      <w:r>
        <w:rPr>
          <w:rFonts w:ascii="Times New Roman" w:eastAsia="Times New Roman" w:hAnsi="Times New Roman" w:cs="Times New Roman"/>
          <w:sz w:val="24"/>
          <w:szCs w:val="24"/>
        </w:rPr>
        <w:t xml:space="preserve">e, be respectful and don't post anything you would be uncomfortable saying in a public setting. Follow the </w:t>
      </w:r>
      <w:hyperlink r:id="rId11">
        <w:r>
          <w:rPr>
            <w:rFonts w:ascii="Times New Roman" w:eastAsia="Times New Roman" w:hAnsi="Times New Roman" w:cs="Times New Roman"/>
            <w:b/>
            <w:color w:val="1155CC"/>
            <w:sz w:val="24"/>
            <w:szCs w:val="24"/>
            <w:u w:val="single"/>
          </w:rPr>
          <w:t>NAME OF COMMUNITY COLLEGE/DISTRICT Guiding Principles</w:t>
        </w:r>
      </w:hyperlink>
      <w:r>
        <w:rPr>
          <w:rFonts w:ascii="Times New Roman" w:eastAsia="Times New Roman" w:hAnsi="Times New Roman" w:cs="Times New Roman"/>
          <w:sz w:val="24"/>
          <w:szCs w:val="24"/>
        </w:rPr>
        <w:t xml:space="preserve"> and the </w:t>
      </w:r>
      <w:hyperlink r:id="rId12">
        <w:r>
          <w:rPr>
            <w:rFonts w:ascii="Times New Roman" w:eastAsia="Times New Roman" w:hAnsi="Times New Roman" w:cs="Times New Roman"/>
            <w:b/>
            <w:color w:val="0000FF"/>
            <w:sz w:val="24"/>
            <w:szCs w:val="24"/>
            <w:u w:val="single"/>
          </w:rPr>
          <w:t>NAME OF COMMUNITY COLLEGE/DISTRICT</w:t>
        </w:r>
      </w:hyperlink>
      <w:hyperlink r:id="rId13">
        <w:r>
          <w:rPr>
            <w:rFonts w:ascii="Times New Roman" w:eastAsia="Times New Roman" w:hAnsi="Times New Roman" w:cs="Times New Roman"/>
            <w:color w:val="0000FF"/>
            <w:sz w:val="24"/>
            <w:szCs w:val="24"/>
            <w:u w:val="single"/>
          </w:rPr>
          <w:t xml:space="preserve"> Community Standard</w:t>
        </w:r>
      </w:hyperlink>
      <w:r>
        <w:rPr>
          <w:rFonts w:ascii="Times New Roman" w:eastAsia="Times New Roman" w:hAnsi="Times New Roman" w:cs="Times New Roman"/>
          <w:sz w:val="24"/>
          <w:szCs w:val="24"/>
        </w:rPr>
        <w:t>.</w:t>
      </w:r>
    </w:p>
    <w:p w:rsidR="00DE6DE5" w:rsidRDefault="00775842">
      <w:pPr>
        <w:numPr>
          <w:ilvl w:val="0"/>
          <w:numId w:val="1"/>
        </w:numPr>
        <w:spacing w:after="28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Be transparent about your rol</w:t>
      </w:r>
      <w:r>
        <w:rPr>
          <w:rFonts w:ascii="Times New Roman" w:eastAsia="Times New Roman" w:hAnsi="Times New Roman" w:cs="Times New Roman"/>
          <w:b/>
          <w:sz w:val="24"/>
          <w:szCs w:val="24"/>
        </w:rPr>
        <w:t>e at NAME OF COMMUNITY COLLEGE/DISTRICT</w:t>
      </w:r>
      <w:r>
        <w:rPr>
          <w:rFonts w:ascii="Times New Roman" w:eastAsia="Times New Roman" w:hAnsi="Times New Roman" w:cs="Times New Roman"/>
          <w:sz w:val="24"/>
          <w:szCs w:val="24"/>
        </w:rPr>
        <w:t>. If you participate in or maintain a social media site on behalf of the College, clearly state your role and goals. Strive for accuracy, correcting errors quickly and visibly. If you have questions about whether it i</w:t>
      </w:r>
      <w:r>
        <w:rPr>
          <w:rFonts w:ascii="Times New Roman" w:eastAsia="Times New Roman" w:hAnsi="Times New Roman" w:cs="Times New Roman"/>
          <w:sz w:val="24"/>
          <w:szCs w:val="24"/>
        </w:rPr>
        <w:t>s appropriate to write about certain material, ask your supervisor first.</w:t>
      </w:r>
    </w:p>
    <w:p w:rsidR="00DE6DE5" w:rsidRDefault="00775842">
      <w:pPr>
        <w:numPr>
          <w:ilvl w:val="0"/>
          <w:numId w:val="1"/>
        </w:numPr>
        <w:spacing w:after="28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Maintain confidentiality</w:t>
      </w:r>
      <w:r>
        <w:rPr>
          <w:rFonts w:ascii="Times New Roman" w:eastAsia="Times New Roman" w:hAnsi="Times New Roman" w:cs="Times New Roman"/>
          <w:sz w:val="24"/>
          <w:szCs w:val="24"/>
        </w:rPr>
        <w:t xml:space="preserve">. Do not post confidential, proprietary or protected health information about students, employees, patients or other members of the </w:t>
      </w:r>
      <w:r>
        <w:rPr>
          <w:rFonts w:ascii="Times New Roman" w:eastAsia="Times New Roman" w:hAnsi="Times New Roman" w:cs="Times New Roman"/>
          <w:b/>
          <w:sz w:val="24"/>
          <w:szCs w:val="24"/>
        </w:rPr>
        <w:t>NAME OF COMMUNITY COLLEGE/</w:t>
      </w:r>
      <w:r>
        <w:rPr>
          <w:rFonts w:ascii="Times New Roman" w:eastAsia="Times New Roman" w:hAnsi="Times New Roman" w:cs="Times New Roman"/>
          <w:b/>
          <w:sz w:val="24"/>
          <w:szCs w:val="24"/>
        </w:rPr>
        <w:t>DISTRICT</w:t>
      </w:r>
      <w:r>
        <w:rPr>
          <w:rFonts w:ascii="Times New Roman" w:eastAsia="Times New Roman" w:hAnsi="Times New Roman" w:cs="Times New Roman"/>
          <w:sz w:val="24"/>
          <w:szCs w:val="24"/>
        </w:rPr>
        <w:t xml:space="preserve"> community. Use good ethical judgment. All federal guidelines such as </w:t>
      </w:r>
      <w:hyperlink r:id="rId14">
        <w:r>
          <w:rPr>
            <w:rFonts w:ascii="Times New Roman" w:eastAsia="Times New Roman" w:hAnsi="Times New Roman" w:cs="Times New Roman"/>
            <w:color w:val="0000FF"/>
            <w:sz w:val="24"/>
            <w:szCs w:val="24"/>
            <w:u w:val="single"/>
          </w:rPr>
          <w:t>FERPA</w:t>
        </w:r>
      </w:hyperlink>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0000FF"/>
            <w:sz w:val="24"/>
            <w:szCs w:val="24"/>
            <w:u w:val="single"/>
          </w:rPr>
          <w:t>HIPAA</w:t>
        </w:r>
      </w:hyperlink>
      <w:r>
        <w:rPr>
          <w:rFonts w:ascii="Times New Roman" w:eastAsia="Times New Roman" w:hAnsi="Times New Roman" w:cs="Times New Roman"/>
          <w:sz w:val="24"/>
          <w:szCs w:val="24"/>
        </w:rPr>
        <w:t xml:space="preserve"> and College policies such as the </w:t>
      </w:r>
      <w:hyperlink r:id="rId16">
        <w:r>
          <w:rPr>
            <w:rFonts w:ascii="Times New Roman" w:eastAsia="Times New Roman" w:hAnsi="Times New Roman" w:cs="Times New Roman"/>
            <w:b/>
            <w:color w:val="1155CC"/>
            <w:sz w:val="24"/>
            <w:szCs w:val="24"/>
            <w:u w:val="single"/>
          </w:rPr>
          <w:t>NAME OF COMMUNITY COLLEGE/DISTRICT Confidentiality Agreement</w:t>
        </w:r>
      </w:hyperlink>
      <w:r>
        <w:rPr>
          <w:rFonts w:ascii="Times New Roman" w:eastAsia="Times New Roman" w:hAnsi="Times New Roman" w:cs="Times New Roman"/>
          <w:sz w:val="24"/>
          <w:szCs w:val="24"/>
        </w:rPr>
        <w:t xml:space="preserve"> must be observed on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-sponsored or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-maintained social media sites.</w:t>
      </w:r>
    </w:p>
    <w:p w:rsidR="00DE6DE5" w:rsidRDefault="00775842">
      <w:pPr>
        <w:numPr>
          <w:ilvl w:val="0"/>
          <w:numId w:val="1"/>
        </w:numPr>
        <w:spacing w:after="28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Protect your identity</w:t>
      </w:r>
      <w:r>
        <w:rPr>
          <w:rFonts w:ascii="Times New Roman" w:eastAsia="Times New Roman" w:hAnsi="Times New Roman" w:cs="Times New Roman"/>
          <w:sz w:val="24"/>
          <w:szCs w:val="24"/>
        </w:rPr>
        <w:t>. Don't provide personal information about yourself or others that scam artists and identity thieves might steal.</w:t>
      </w:r>
    </w:p>
    <w:p w:rsidR="00DE6DE5" w:rsidRDefault="00775842">
      <w:pPr>
        <w:numPr>
          <w:ilvl w:val="0"/>
          <w:numId w:val="1"/>
        </w:numPr>
        <w:spacing w:after="28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Moderate comments and discussions</w:t>
      </w:r>
      <w:r>
        <w:rPr>
          <w:rFonts w:ascii="Times New Roman" w:eastAsia="Times New Roman" w:hAnsi="Times New Roman" w:cs="Times New Roman"/>
          <w:sz w:val="24"/>
          <w:szCs w:val="24"/>
        </w:rPr>
        <w:t>. By their nature, social networking sites are participa</w:t>
      </w:r>
      <w:r>
        <w:rPr>
          <w:rFonts w:ascii="Times New Roman" w:eastAsia="Times New Roman" w:hAnsi="Times New Roman" w:cs="Times New Roman"/>
          <w:sz w:val="24"/>
          <w:szCs w:val="24"/>
        </w:rPr>
        <w:t>tory and involve sharing among multiple users. However, it is important to monitor live discussions for off-topic or abusive comments. Whenever possible, moderate comments and be transparent about doing so by including language similar to the comments poli</w:t>
      </w:r>
      <w:r>
        <w:rPr>
          <w:rFonts w:ascii="Times New Roman" w:eastAsia="Times New Roman" w:hAnsi="Times New Roman" w:cs="Times New Roman"/>
          <w:sz w:val="24"/>
          <w:szCs w:val="24"/>
        </w:rPr>
        <w:t xml:space="preserve">cy on </w:t>
      </w:r>
      <w:hyperlink r:id="rId17" w:anchor="%21/DukeUniv?v=info">
        <w:r>
          <w:rPr>
            <w:rFonts w:ascii="Times New Roman" w:eastAsia="Times New Roman" w:hAnsi="Times New Roman" w:cs="Times New Roman"/>
            <w:b/>
            <w:color w:val="1155CC"/>
            <w:sz w:val="24"/>
            <w:szCs w:val="24"/>
            <w:u w:val="single"/>
          </w:rPr>
          <w:t>NAME OF COMMUNITY COLLEGE/</w:t>
        </w:r>
        <w:proofErr w:type="spellStart"/>
        <w:r>
          <w:rPr>
            <w:rFonts w:ascii="Times New Roman" w:eastAsia="Times New Roman" w:hAnsi="Times New Roman" w:cs="Times New Roman"/>
            <w:b/>
            <w:color w:val="1155CC"/>
            <w:sz w:val="24"/>
            <w:szCs w:val="24"/>
            <w:u w:val="single"/>
          </w:rPr>
          <w:t>DISTRICTy's</w:t>
        </w:r>
        <w:proofErr w:type="spellEnd"/>
        <w:r>
          <w:rPr>
            <w:rFonts w:ascii="Times New Roman" w:eastAsia="Times New Roman" w:hAnsi="Times New Roman" w:cs="Times New Roman"/>
            <w:b/>
            <w:color w:val="1155CC"/>
            <w:sz w:val="24"/>
            <w:szCs w:val="24"/>
            <w:u w:val="single"/>
          </w:rPr>
          <w:t xml:space="preserve"> Facebook Fan Page</w:t>
        </w:r>
      </w:hyperlink>
      <w:r>
        <w:rPr>
          <w:rFonts w:ascii="Times New Roman" w:eastAsia="Times New Roman" w:hAnsi="Times New Roman" w:cs="Times New Roman"/>
          <w:sz w:val="24"/>
          <w:szCs w:val="24"/>
        </w:rPr>
        <w:t>.</w:t>
      </w:r>
    </w:p>
    <w:p w:rsidR="00DE6DE5" w:rsidRDefault="00775842">
      <w:pPr>
        <w:numPr>
          <w:ilvl w:val="0"/>
          <w:numId w:val="1"/>
        </w:numPr>
        <w:spacing w:after="28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Respect College time and property</w:t>
      </w:r>
      <w:r>
        <w:rPr>
          <w:rFonts w:ascii="Times New Roman" w:eastAsia="Times New Roman" w:hAnsi="Times New Roman" w:cs="Times New Roman"/>
          <w:sz w:val="24"/>
          <w:szCs w:val="24"/>
        </w:rPr>
        <w:t xml:space="preserve">. As stated in </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's "</w:t>
      </w:r>
      <w:hyperlink r:id="rId18">
        <w:r>
          <w:rPr>
            <w:rFonts w:ascii="Times New Roman" w:eastAsia="Times New Roman" w:hAnsi="Times New Roman" w:cs="Times New Roman"/>
            <w:color w:val="0000FF"/>
            <w:sz w:val="24"/>
            <w:szCs w:val="24"/>
            <w:u w:val="single"/>
          </w:rPr>
          <w:t>Computing and Networking: Acceptable Use</w:t>
        </w:r>
      </w:hyperlink>
      <w:r>
        <w:rPr>
          <w:rFonts w:ascii="Times New Roman" w:eastAsia="Times New Roman" w:hAnsi="Times New Roman" w:cs="Times New Roman"/>
          <w:sz w:val="24"/>
          <w:szCs w:val="24"/>
        </w:rPr>
        <w:t>" policy, college computers and work time are to be used for college-related business. It's appropriate to post at work if your comments are directly related to accomplishing work g</w:t>
      </w:r>
      <w:r>
        <w:rPr>
          <w:rFonts w:ascii="Times New Roman" w:eastAsia="Times New Roman" w:hAnsi="Times New Roman" w:cs="Times New Roman"/>
          <w:sz w:val="24"/>
          <w:szCs w:val="24"/>
        </w:rPr>
        <w:t>oals, but maintain your personal site on your own time using non-</w:t>
      </w:r>
      <w:r>
        <w:rPr>
          <w:rFonts w:ascii="Times New Roman" w:eastAsia="Times New Roman" w:hAnsi="Times New Roman" w:cs="Times New Roman"/>
          <w:b/>
          <w:sz w:val="24"/>
          <w:szCs w:val="24"/>
        </w:rPr>
        <w:t>NAME OF COMMUNITY COLLEGE/DISTRICT</w:t>
      </w:r>
      <w:r>
        <w:rPr>
          <w:rFonts w:ascii="Times New Roman" w:eastAsia="Times New Roman" w:hAnsi="Times New Roman" w:cs="Times New Roman"/>
          <w:sz w:val="24"/>
          <w:szCs w:val="24"/>
        </w:rPr>
        <w:t xml:space="preserve"> computers.</w:t>
      </w:r>
    </w:p>
    <w:p w:rsidR="00DE6DE5" w:rsidRDefault="00DE6DE5"/>
    <w:sectPr w:rsidR="00DE6D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79E4"/>
    <w:multiLevelType w:val="multilevel"/>
    <w:tmpl w:val="F3DAB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E5"/>
    <w:rsid w:val="004747A6"/>
    <w:rsid w:val="00775842"/>
    <w:rsid w:val="00D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94BCE-5861-4EEA-B937-5F5A6422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judicial.studentaffairs.duke.edu/resources/community_standard/cs_more.html" TargetMode="External"/><Relationship Id="rId13" Type="http://schemas.openxmlformats.org/officeDocument/2006/relationships/hyperlink" Target="http://judicial.studentaffairs.duke.edu/resources/community_standard/cs_more.html" TargetMode="External"/><Relationship Id="rId18" Type="http://schemas.openxmlformats.org/officeDocument/2006/relationships/hyperlink" Target="http://www.security.duke.edu/acpub-acceptableuse.html" TargetMode="External"/><Relationship Id="rId3" Type="http://schemas.openxmlformats.org/officeDocument/2006/relationships/settings" Target="settings.xml"/><Relationship Id="rId7" Type="http://schemas.openxmlformats.org/officeDocument/2006/relationships/hyperlink" Target="http://news.duke.edu/reports/govtrelations_policies.pdf" TargetMode="External"/><Relationship Id="rId12" Type="http://schemas.openxmlformats.org/officeDocument/2006/relationships/hyperlink" Target="http://judicial.studentaffairs.duke.edu/resources/community_standard/cs_more.html" TargetMode="External"/><Relationship Id="rId17" Type="http://schemas.openxmlformats.org/officeDocument/2006/relationships/hyperlink" Target="http://www.facebook.com/" TargetMode="External"/><Relationship Id="rId2" Type="http://schemas.openxmlformats.org/officeDocument/2006/relationships/styles" Target="styles.xml"/><Relationship Id="rId16" Type="http://schemas.openxmlformats.org/officeDocument/2006/relationships/hyperlink" Target="http://www.hr.duke.edu/forms/confidentiality.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duke.edu/policies/research/institutional/freedom.php" TargetMode="External"/><Relationship Id="rId11" Type="http://schemas.openxmlformats.org/officeDocument/2006/relationships/hyperlink" Target="http://hr.duke.edu/guidingprinciples/" TargetMode="External"/><Relationship Id="rId5" Type="http://schemas.openxmlformats.org/officeDocument/2006/relationships/hyperlink" Target="mailto:socialmedia@duke.edu" TargetMode="External"/><Relationship Id="rId15" Type="http://schemas.openxmlformats.org/officeDocument/2006/relationships/hyperlink" Target="http://www.hhs.gov/ocr/privacy/" TargetMode="External"/><Relationship Id="rId10" Type="http://schemas.openxmlformats.org/officeDocument/2006/relationships/hyperlink" Target="http://dukefinancialaid.duke.edu/undergraduate/policies/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curity.duke.edu/acpub-acceptableuse.html" TargetMode="External"/><Relationship Id="rId14" Type="http://schemas.openxmlformats.org/officeDocument/2006/relationships/hyperlink" Target="http://www.ed.gov/policy/gen/guid/fpco/ferp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Rebecca Miller</cp:lastModifiedBy>
  <cp:revision>2</cp:revision>
  <dcterms:created xsi:type="dcterms:W3CDTF">2016-04-15T20:39:00Z</dcterms:created>
  <dcterms:modified xsi:type="dcterms:W3CDTF">2016-04-15T20:39:00Z</dcterms:modified>
</cp:coreProperties>
</file>